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5878FC3D"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285F69">
        <w:rPr>
          <w:rFonts w:cs="Arial"/>
          <w:szCs w:val="22"/>
          <w:lang w:eastAsia="en-US"/>
        </w:rPr>
        <w:t xml:space="preserve">Registro de Preços com contratação simultânea, restrito às empresas declaradas pré-qualificadas através da </w:t>
      </w:r>
      <w:r w:rsidR="00285F69">
        <w:rPr>
          <w:rFonts w:cs="Arial"/>
          <w:b/>
          <w:bCs/>
          <w:szCs w:val="22"/>
          <w:lang w:eastAsia="en-US"/>
        </w:rPr>
        <w:t>PQ Nº 1237/2024</w:t>
      </w:r>
      <w:r w:rsidR="00285F69">
        <w:rPr>
          <w:rFonts w:cs="Arial"/>
          <w:szCs w:val="22"/>
          <w:lang w:eastAsia="en-US"/>
        </w:rPr>
        <w:t xml:space="preserve">, para prestação de serviços de pintura, para unidades da CAIXA </w:t>
      </w:r>
      <w:r w:rsidR="008731E3">
        <w:rPr>
          <w:rFonts w:cs="Arial"/>
          <w:szCs w:val="22"/>
          <w:lang w:eastAsia="en-US"/>
        </w:rPr>
        <w:t xml:space="preserve">vinculadas às superintendências da </w:t>
      </w:r>
      <w:r w:rsidR="00892BDB" w:rsidRPr="00E37573">
        <w:rPr>
          <w:rFonts w:cs="Arial"/>
          <w:b/>
          <w:bCs/>
          <w:szCs w:val="22"/>
          <w:lang w:eastAsia="en-US"/>
        </w:rPr>
        <w:t>R</w:t>
      </w:r>
      <w:r w:rsidR="008731E3" w:rsidRPr="00E37573">
        <w:rPr>
          <w:rFonts w:cs="Arial"/>
          <w:b/>
          <w:bCs/>
          <w:szCs w:val="22"/>
          <w:lang w:eastAsia="en-US"/>
        </w:rPr>
        <w:t xml:space="preserve">egião </w:t>
      </w:r>
      <w:r w:rsidR="00892BDB" w:rsidRPr="00E37573">
        <w:rPr>
          <w:rFonts w:cs="Arial"/>
          <w:b/>
          <w:bCs/>
          <w:szCs w:val="22"/>
          <w:lang w:eastAsia="en-US"/>
        </w:rPr>
        <w:t>Norte</w:t>
      </w:r>
      <w:r w:rsidR="00285F69" w:rsidRPr="00E37573">
        <w:rPr>
          <w:rFonts w:cs="Arial"/>
          <w:szCs w:val="22"/>
          <w:lang w:eastAsia="en-US"/>
        </w:rPr>
        <w:t xml:space="preserve"> - </w:t>
      </w:r>
      <w:r w:rsidR="00BB76D8" w:rsidRPr="00E37573">
        <w:rPr>
          <w:rFonts w:cs="Arial"/>
          <w:b/>
          <w:bCs/>
          <w:szCs w:val="22"/>
          <w:lang w:eastAsia="en-US"/>
        </w:rPr>
        <w:t xml:space="preserve">I (SR </w:t>
      </w:r>
      <w:r w:rsidR="002E14EC" w:rsidRPr="00E37573">
        <w:rPr>
          <w:rFonts w:cs="Arial"/>
          <w:b/>
          <w:bCs/>
          <w:szCs w:val="22"/>
          <w:lang w:eastAsia="en-US"/>
        </w:rPr>
        <w:t>Amapá</w:t>
      </w:r>
      <w:r w:rsidR="00BB76D8" w:rsidRPr="00E37573">
        <w:rPr>
          <w:rFonts w:cs="Arial"/>
          <w:b/>
          <w:bCs/>
          <w:szCs w:val="22"/>
          <w:lang w:eastAsia="en-US"/>
        </w:rPr>
        <w:t>), Item I</w:t>
      </w:r>
      <w:r w:rsidR="003665EB" w:rsidRPr="00E37573">
        <w:rPr>
          <w:rFonts w:cs="Arial"/>
          <w:b/>
          <w:bCs/>
          <w:szCs w:val="22"/>
          <w:lang w:eastAsia="en-US"/>
        </w:rPr>
        <w:t>I</w:t>
      </w:r>
      <w:r w:rsidR="00BB76D8" w:rsidRPr="00E37573">
        <w:rPr>
          <w:rFonts w:cs="Arial"/>
          <w:b/>
          <w:bCs/>
          <w:szCs w:val="22"/>
          <w:lang w:eastAsia="en-US"/>
        </w:rPr>
        <w:t xml:space="preserve"> (SR </w:t>
      </w:r>
      <w:r w:rsidR="002E14EC" w:rsidRPr="00E37573">
        <w:rPr>
          <w:rFonts w:cs="Arial"/>
          <w:b/>
          <w:bCs/>
          <w:szCs w:val="22"/>
          <w:lang w:eastAsia="en-US"/>
        </w:rPr>
        <w:t>Roraima</w:t>
      </w:r>
      <w:r w:rsidR="00BB76D8" w:rsidRPr="00E37573">
        <w:rPr>
          <w:rFonts w:cs="Arial"/>
          <w:b/>
          <w:bCs/>
          <w:szCs w:val="22"/>
          <w:lang w:eastAsia="en-US"/>
        </w:rPr>
        <w:t xml:space="preserve">), Item </w:t>
      </w:r>
      <w:r w:rsidR="003665EB" w:rsidRPr="00E37573">
        <w:rPr>
          <w:rFonts w:cs="Arial"/>
          <w:b/>
          <w:bCs/>
          <w:szCs w:val="22"/>
          <w:lang w:eastAsia="en-US"/>
        </w:rPr>
        <w:t>III</w:t>
      </w:r>
      <w:r w:rsidR="00BB76D8" w:rsidRPr="00E37573">
        <w:rPr>
          <w:rFonts w:cs="Arial"/>
          <w:b/>
          <w:bCs/>
          <w:szCs w:val="22"/>
          <w:lang w:eastAsia="en-US"/>
        </w:rPr>
        <w:t xml:space="preserve"> (SR </w:t>
      </w:r>
      <w:r w:rsidR="002E14EC" w:rsidRPr="00E37573">
        <w:rPr>
          <w:rFonts w:cs="Arial"/>
          <w:b/>
          <w:bCs/>
          <w:szCs w:val="22"/>
          <w:lang w:eastAsia="en-US"/>
        </w:rPr>
        <w:t>Acre</w:t>
      </w:r>
      <w:r w:rsidR="00BB76D8" w:rsidRPr="00E37573">
        <w:rPr>
          <w:rFonts w:cs="Arial"/>
          <w:b/>
          <w:bCs/>
          <w:szCs w:val="22"/>
          <w:lang w:eastAsia="en-US"/>
        </w:rPr>
        <w:t>)</w:t>
      </w:r>
      <w:r w:rsidR="003665EB" w:rsidRPr="00E37573">
        <w:rPr>
          <w:rFonts w:cs="Arial"/>
          <w:b/>
          <w:bCs/>
          <w:szCs w:val="22"/>
          <w:lang w:eastAsia="en-US"/>
        </w:rPr>
        <w:t>.</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1B0BA3A4"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p>
    <w:p w14:paraId="3200C2EF" w14:textId="7B80472D"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no estado </w:t>
      </w:r>
      <w:r w:rsidR="00114BD6">
        <w:rPr>
          <w:rFonts w:cs="Arial"/>
          <w:b/>
          <w:bCs/>
          <w:caps/>
          <w:highlight w:val="yellow"/>
        </w:rPr>
        <w:t>d</w:t>
      </w:r>
      <w:r w:rsidR="00D912E1">
        <w:rPr>
          <w:rFonts w:cs="Arial"/>
          <w:b/>
          <w:bCs/>
          <w:caps/>
          <w:highlight w:val="yellow"/>
        </w:rPr>
        <w:t>o pará</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79A030AC" w14:textId="77777777" w:rsidR="00C875B6" w:rsidRPr="00535939" w:rsidRDefault="00C875B6" w:rsidP="00535939">
      <w:pPr>
        <w:rPr>
          <w:rFonts w:ascii="Arial" w:hAnsi="Arial" w:cs="Arial"/>
          <w:sz w:val="22"/>
          <w:szCs w:val="22"/>
        </w:rPr>
      </w:pPr>
    </w:p>
    <w:p w14:paraId="2CD2093D" w14:textId="3C80E609"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00797873">
        <w:rPr>
          <w:rFonts w:cs="Arial"/>
          <w:b/>
          <w:szCs w:val="22"/>
        </w:rPr>
        <w:t>CONTRATAÇÃO</w:t>
      </w:r>
      <w:r w:rsidR="00327254">
        <w:rPr>
          <w:rFonts w:cs="Arial"/>
          <w:b/>
          <w:szCs w:val="22"/>
        </w:rPr>
        <w:t xml:space="preserve"> SIMULTÂNEA, </w:t>
      </w:r>
      <w:r w:rsidRPr="00CB6E85">
        <w:rPr>
          <w:rFonts w:cs="Arial"/>
          <w:b/>
          <w:szCs w:val="22"/>
        </w:rPr>
        <w:t>PRAZO</w:t>
      </w:r>
      <w:r w:rsidR="00327254">
        <w:rPr>
          <w:rFonts w:cs="Arial"/>
          <w:b/>
          <w:szCs w:val="22"/>
        </w:rPr>
        <w:t xml:space="preserve"> E </w:t>
      </w:r>
      <w:r w:rsidRPr="00CB6E85">
        <w:rPr>
          <w:rFonts w:cs="Arial"/>
          <w:b/>
          <w:szCs w:val="22"/>
        </w:rPr>
        <w:t>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3E89584C" w:rsidR="00FE3E8E" w:rsidRDefault="00FE3E8E" w:rsidP="007022DE">
      <w:pPr>
        <w:pStyle w:val="Ttulo"/>
        <w:jc w:val="both"/>
        <w:rPr>
          <w:rFonts w:cs="Arial"/>
          <w:bCs/>
          <w:szCs w:val="22"/>
          <w:u w:val="none"/>
          <w:lang w:eastAsia="ar-SA"/>
        </w:rPr>
      </w:pPr>
    </w:p>
    <w:p w14:paraId="012DF367" w14:textId="702621D9"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Para esse objeto está prevista a contratação de até 02 (dois) LICITANTES por item, de   forma simultânea (contratos de mesmo objeto e valor).</w:t>
      </w:r>
    </w:p>
    <w:p w14:paraId="5F671CF0" w14:textId="77777777" w:rsidR="00547075" w:rsidRPr="007022DE" w:rsidRDefault="00547075" w:rsidP="007022DE">
      <w:pPr>
        <w:pStyle w:val="Ttulo"/>
        <w:ind w:left="993"/>
        <w:jc w:val="both"/>
        <w:rPr>
          <w:rFonts w:cs="Arial"/>
          <w:bCs/>
          <w:szCs w:val="22"/>
          <w:u w:val="none"/>
          <w:lang w:eastAsia="ar-SA"/>
        </w:rPr>
      </w:pPr>
    </w:p>
    <w:p w14:paraId="5ADF68FE"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lastRenderedPageBreak/>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2A89F803" w14:textId="77777777" w:rsidR="00547075" w:rsidRPr="007022DE" w:rsidRDefault="00547075" w:rsidP="007022DE">
      <w:pPr>
        <w:pStyle w:val="Ttulo"/>
        <w:ind w:left="993"/>
        <w:jc w:val="both"/>
        <w:rPr>
          <w:rFonts w:cs="Arial"/>
          <w:bCs/>
          <w:szCs w:val="22"/>
          <w:u w:val="none"/>
          <w:lang w:eastAsia="ar-SA"/>
        </w:rPr>
      </w:pPr>
    </w:p>
    <w:p w14:paraId="47CBC96B" w14:textId="77777777" w:rsidR="006F6E92" w:rsidRDefault="006F6E92" w:rsidP="007022DE">
      <w:pPr>
        <w:pStyle w:val="Ttulo"/>
        <w:ind w:left="993"/>
        <w:jc w:val="both"/>
        <w:rPr>
          <w:rFonts w:cs="Arial"/>
          <w:bCs/>
          <w:szCs w:val="22"/>
          <w:u w:val="none"/>
          <w:lang w:eastAsia="ar-SA"/>
        </w:rPr>
      </w:pPr>
      <w:r w:rsidRPr="007022DE">
        <w:rPr>
          <w:rFonts w:cs="Arial"/>
          <w:bCs/>
          <w:szCs w:val="22"/>
          <w:u w:val="none"/>
          <w:lang w:eastAsia="ar-SA"/>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3173FEBF" w14:textId="77777777" w:rsidR="00547075" w:rsidRDefault="00547075" w:rsidP="007022DE">
      <w:pPr>
        <w:pStyle w:val="Ttulo"/>
        <w:ind w:left="993"/>
        <w:jc w:val="both"/>
        <w:rPr>
          <w:rFonts w:cs="Arial"/>
          <w:bCs/>
          <w:szCs w:val="22"/>
          <w:u w:val="none"/>
          <w:lang w:eastAsia="ar-SA"/>
        </w:rPr>
      </w:pPr>
    </w:p>
    <w:p w14:paraId="55EA6434" w14:textId="4E112722" w:rsidR="007022DE" w:rsidRDefault="007022DE" w:rsidP="007022DE">
      <w:pPr>
        <w:pStyle w:val="Ttulo"/>
        <w:ind w:left="993"/>
        <w:jc w:val="both"/>
        <w:rPr>
          <w:rFonts w:cs="Arial"/>
          <w:bCs/>
          <w:szCs w:val="22"/>
          <w:u w:val="none"/>
          <w:lang w:eastAsia="ar-SA"/>
        </w:rPr>
      </w:pPr>
      <w:r w:rsidRPr="00CB6E85">
        <w:rPr>
          <w:rFonts w:cs="Arial"/>
          <w:bCs/>
          <w:szCs w:val="22"/>
          <w:u w:val="none"/>
          <w:lang w:eastAsia="ar-SA"/>
        </w:rPr>
        <w:t xml:space="preserve">O prazo de execução será de </w:t>
      </w:r>
      <w:r>
        <w:rPr>
          <w:rFonts w:cs="Arial"/>
          <w:bCs/>
          <w:szCs w:val="22"/>
          <w:u w:val="none"/>
          <w:lang w:eastAsia="ar-SA"/>
        </w:rPr>
        <w:t>2</w:t>
      </w:r>
      <w:r w:rsidRPr="00CB6E85">
        <w:rPr>
          <w:rFonts w:cs="Arial"/>
          <w:bCs/>
          <w:szCs w:val="22"/>
          <w:u w:val="none"/>
          <w:lang w:eastAsia="ar-SA"/>
        </w:rPr>
        <w:t>0 (</w:t>
      </w:r>
      <w:r>
        <w:rPr>
          <w:rFonts w:cs="Arial"/>
          <w:bCs/>
          <w:szCs w:val="22"/>
          <w:u w:val="none"/>
          <w:lang w:eastAsia="ar-SA"/>
        </w:rPr>
        <w:t>vinte</w:t>
      </w:r>
      <w:r w:rsidRPr="00CB6E85">
        <w:rPr>
          <w:rFonts w:cs="Arial"/>
          <w:bCs/>
          <w:szCs w:val="22"/>
          <w:u w:val="none"/>
          <w:lang w:eastAsia="ar-SA"/>
        </w:rPr>
        <w:t xml:space="preserve">) dias corridos, contados </w:t>
      </w:r>
      <w:r w:rsidR="00865B1D">
        <w:rPr>
          <w:rFonts w:cs="Arial"/>
          <w:bCs/>
          <w:szCs w:val="22"/>
          <w:u w:val="none"/>
          <w:lang w:eastAsia="ar-SA"/>
        </w:rPr>
        <w:t xml:space="preserve">a partir da data informada na ata de reunião de início dos serviços. </w:t>
      </w:r>
      <w:r>
        <w:rPr>
          <w:rFonts w:cs="Arial"/>
          <w:bCs/>
          <w:szCs w:val="22"/>
          <w:u w:val="none"/>
          <w:lang w:eastAsia="ar-SA"/>
        </w:rPr>
        <w:t>Os locais para a realização dos serviços estão indicados no ANEXO III.</w:t>
      </w:r>
    </w:p>
    <w:p w14:paraId="0715AA12" w14:textId="77777777" w:rsidR="007F3D0E" w:rsidRPr="002A7684" w:rsidRDefault="007F3D0E" w:rsidP="002A7684">
      <w:pPr>
        <w:rPr>
          <w:rFonts w:ascii="Arial" w:hAnsi="Arial" w:cs="Arial"/>
          <w:sz w:val="22"/>
          <w:szCs w:val="22"/>
        </w:rPr>
      </w:pP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010C565B" w14:textId="77777777" w:rsidR="007022DE" w:rsidRDefault="00A92FE4" w:rsidP="007022DE">
      <w:pPr>
        <w:pStyle w:val="Corpodetexto31"/>
        <w:tabs>
          <w:tab w:val="left" w:pos="4962"/>
        </w:tabs>
        <w:spacing w:before="0"/>
        <w:ind w:left="992" w:hanging="992"/>
        <w:rPr>
          <w:rFonts w:cs="Arial"/>
          <w:bCs/>
          <w:szCs w:val="22"/>
        </w:rPr>
      </w:pPr>
      <w:r w:rsidRPr="00A92FE4">
        <w:rPr>
          <w:rFonts w:cs="Arial"/>
          <w:bCs/>
          <w:szCs w:val="22"/>
        </w:rPr>
        <w:tab/>
      </w:r>
      <w:r w:rsidR="00F04684">
        <w:rPr>
          <w:rFonts w:cs="Arial"/>
          <w:bCs/>
          <w:szCs w:val="22"/>
        </w:rPr>
        <w:t>A garantia contratual deverá ser de 5% (cinco por cento) do valor de cada contrato, e só será exigida para contratos de valor acima de R$ 500.000,00.</w:t>
      </w:r>
    </w:p>
    <w:p w14:paraId="72EC513A" w14:textId="77777777" w:rsidR="007022DE" w:rsidRDefault="007022DE" w:rsidP="007022DE">
      <w:pPr>
        <w:pStyle w:val="Corpodetexto31"/>
        <w:tabs>
          <w:tab w:val="left" w:pos="4962"/>
        </w:tabs>
        <w:spacing w:before="0"/>
        <w:ind w:left="992" w:hanging="992"/>
        <w:rPr>
          <w:rFonts w:cs="Arial"/>
          <w:bCs/>
          <w:szCs w:val="22"/>
        </w:rPr>
      </w:pPr>
    </w:p>
    <w:p w14:paraId="122C5B22"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bookmarkStart w:id="0" w:name="_Hlk9940674"/>
    </w:p>
    <w:p w14:paraId="7CCAD411" w14:textId="77777777" w:rsidR="007022DE" w:rsidRDefault="007022DE" w:rsidP="007022DE">
      <w:pPr>
        <w:pStyle w:val="Corpodetexto31"/>
        <w:tabs>
          <w:tab w:val="left" w:pos="4962"/>
        </w:tabs>
        <w:spacing w:before="0"/>
        <w:ind w:left="992" w:hanging="992"/>
        <w:rPr>
          <w:rFonts w:cs="Arial"/>
          <w:bCs/>
          <w:szCs w:val="22"/>
        </w:rPr>
      </w:pPr>
    </w:p>
    <w:p w14:paraId="2536F316"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0"/>
    </w:p>
    <w:p w14:paraId="66993829" w14:textId="77777777" w:rsidR="007022DE" w:rsidRDefault="007022DE" w:rsidP="007022DE">
      <w:pPr>
        <w:pStyle w:val="Corpodetexto31"/>
        <w:tabs>
          <w:tab w:val="left" w:pos="4962"/>
        </w:tabs>
        <w:spacing w:before="0"/>
        <w:ind w:left="992" w:hanging="992"/>
        <w:rPr>
          <w:rFonts w:cs="Arial"/>
          <w:bCs/>
          <w:szCs w:val="22"/>
        </w:rPr>
      </w:pPr>
    </w:p>
    <w:p w14:paraId="3F253368"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05C0C527" w14:textId="77777777" w:rsidR="007022DE"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301EF99" w14:textId="77777777" w:rsidR="007022DE" w:rsidRDefault="007022DE" w:rsidP="007022DE">
      <w:pPr>
        <w:pStyle w:val="Corpodetexto31"/>
        <w:tabs>
          <w:tab w:val="left" w:pos="4962"/>
        </w:tabs>
        <w:spacing w:before="0"/>
        <w:ind w:left="992" w:hanging="992"/>
        <w:rPr>
          <w:rFonts w:cs="Arial"/>
          <w:bCs/>
          <w:szCs w:val="22"/>
        </w:rPr>
      </w:pPr>
    </w:p>
    <w:p w14:paraId="7CF9A22F" w14:textId="77777777" w:rsidR="00030CCB" w:rsidRDefault="007022DE" w:rsidP="007022DE">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 xml:space="preserve">A CONTRATADA deve apresentar à CAIXA no prazo máximo de até 10 dias da assinatura do contrato as apólices dos seguros acima especificados, aos quais devem </w:t>
      </w:r>
      <w:r w:rsidR="00F04684">
        <w:rPr>
          <w:rFonts w:cs="Arial"/>
          <w:bCs/>
          <w:szCs w:val="22"/>
        </w:rPr>
        <w:lastRenderedPageBreak/>
        <w:t>corresponder ao prazo da vigência do contrato. A comprovação de emissão e quitação da referida apólice é pré-requisito para realização da reunião de partida de obras.</w:t>
      </w:r>
    </w:p>
    <w:p w14:paraId="376791D9" w14:textId="77777777" w:rsidR="00030CCB" w:rsidRDefault="00030CCB" w:rsidP="007022DE">
      <w:pPr>
        <w:pStyle w:val="Corpodetexto31"/>
        <w:tabs>
          <w:tab w:val="left" w:pos="4962"/>
        </w:tabs>
        <w:spacing w:before="0"/>
        <w:ind w:left="992" w:hanging="992"/>
        <w:rPr>
          <w:rFonts w:cs="Arial"/>
          <w:bCs/>
          <w:szCs w:val="22"/>
        </w:rPr>
      </w:pPr>
    </w:p>
    <w:p w14:paraId="351FB915"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Quando ocorrer alteração no prazo, a vigência das apólices deve ser prorrogada conforme esse novo prazo, com apresentação do endosso das apólices.</w:t>
      </w:r>
    </w:p>
    <w:p w14:paraId="76CD2234" w14:textId="77777777" w:rsidR="00030CCB" w:rsidRDefault="00030CCB" w:rsidP="00030CCB">
      <w:pPr>
        <w:pStyle w:val="Corpodetexto31"/>
        <w:tabs>
          <w:tab w:val="left" w:pos="4962"/>
        </w:tabs>
        <w:spacing w:before="0"/>
        <w:ind w:left="992" w:hanging="992"/>
        <w:rPr>
          <w:rFonts w:cs="Arial"/>
          <w:bCs/>
          <w:szCs w:val="22"/>
        </w:rPr>
      </w:pPr>
    </w:p>
    <w:p w14:paraId="51CD9EDE" w14:textId="77777777" w:rsidR="00030CCB"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Ocorrendo sinistro, as partes atingidas serão reparadas ou refeitas pela CONTRATADA.</w:t>
      </w:r>
    </w:p>
    <w:p w14:paraId="3E2098EF" w14:textId="77777777" w:rsidR="00030CCB" w:rsidRDefault="00030CCB" w:rsidP="00030CCB">
      <w:pPr>
        <w:pStyle w:val="Corpodetexto31"/>
        <w:tabs>
          <w:tab w:val="left" w:pos="4962"/>
        </w:tabs>
        <w:spacing w:before="0"/>
        <w:ind w:left="992" w:hanging="992"/>
        <w:rPr>
          <w:rFonts w:cs="Arial"/>
          <w:bCs/>
          <w:szCs w:val="22"/>
        </w:rPr>
      </w:pPr>
    </w:p>
    <w:p w14:paraId="2E374E73" w14:textId="0397EB22" w:rsidR="00F04684" w:rsidRDefault="00030CCB" w:rsidP="00030CCB">
      <w:pPr>
        <w:pStyle w:val="Corpodetexto31"/>
        <w:tabs>
          <w:tab w:val="left" w:pos="4962"/>
        </w:tabs>
        <w:spacing w:before="0"/>
        <w:ind w:left="992" w:hanging="992"/>
        <w:rPr>
          <w:rFonts w:cs="Arial"/>
          <w:bCs/>
          <w:szCs w:val="22"/>
        </w:rPr>
      </w:pPr>
      <w:r>
        <w:rPr>
          <w:rFonts w:cs="Arial"/>
          <w:bCs/>
          <w:szCs w:val="22"/>
        </w:rPr>
        <w:tab/>
      </w:r>
      <w:r w:rsidR="00F04684">
        <w:rPr>
          <w:rFonts w:cs="Arial"/>
          <w:bCs/>
          <w:szCs w:val="22"/>
        </w:rPr>
        <w:t>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33D6CF07" w14:textId="77777777" w:rsidR="00030CCB" w:rsidRDefault="00A92FE4" w:rsidP="00030CCB">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A documentação fiscal não poderá ser entregue restando menos de 0</w:t>
      </w:r>
      <w:r w:rsidR="006D2236">
        <w:rPr>
          <w:rFonts w:cs="Arial"/>
          <w:bCs/>
          <w:szCs w:val="22"/>
        </w:rPr>
        <w:t>6</w:t>
      </w:r>
      <w:r w:rsidR="001D33C4" w:rsidRPr="00A92FE4">
        <w:rPr>
          <w:rFonts w:cs="Arial"/>
          <w:bCs/>
          <w:szCs w:val="22"/>
        </w:rPr>
        <w:t xml:space="preserve"> (</w:t>
      </w:r>
      <w:r w:rsidR="006D2236">
        <w:rPr>
          <w:rFonts w:cs="Arial"/>
          <w:bCs/>
          <w:szCs w:val="22"/>
        </w:rPr>
        <w:t>seis</w:t>
      </w:r>
      <w:r w:rsidR="001D33C4" w:rsidRPr="00A92FE4">
        <w:rPr>
          <w:rFonts w:cs="Arial"/>
          <w:bCs/>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w:t>
      </w:r>
    </w:p>
    <w:p w14:paraId="36DF4348" w14:textId="77777777" w:rsidR="00030CCB" w:rsidRDefault="00030CCB" w:rsidP="00030CCB">
      <w:pPr>
        <w:pStyle w:val="Corpodetexto31"/>
        <w:tabs>
          <w:tab w:val="left" w:pos="4962"/>
        </w:tabs>
        <w:spacing w:before="0"/>
        <w:ind w:left="992" w:hanging="992"/>
        <w:rPr>
          <w:rFonts w:cs="Arial"/>
          <w:bCs/>
          <w:szCs w:val="22"/>
        </w:rPr>
      </w:pPr>
    </w:p>
    <w:p w14:paraId="28224D82" w14:textId="2E24E2DF" w:rsidR="006D2236" w:rsidRPr="00030CCB" w:rsidRDefault="00030CCB" w:rsidP="00030CCB">
      <w:pPr>
        <w:pStyle w:val="Corpodetexto31"/>
        <w:tabs>
          <w:tab w:val="left" w:pos="4962"/>
        </w:tabs>
        <w:spacing w:before="0"/>
        <w:ind w:left="992" w:hanging="992"/>
        <w:rPr>
          <w:rFonts w:cs="Arial"/>
          <w:bCs/>
          <w:szCs w:val="22"/>
        </w:rPr>
      </w:pPr>
      <w:r>
        <w:rPr>
          <w:rFonts w:cs="Arial"/>
          <w:bCs/>
          <w:szCs w:val="22"/>
        </w:rPr>
        <w:tab/>
      </w:r>
      <w:r w:rsidR="006D2236" w:rsidRPr="00030CCB">
        <w:rPr>
          <w:rFonts w:cs="Arial"/>
          <w:bCs/>
          <w:szCs w:val="22"/>
        </w:rPr>
        <w:t>O faturamento deverá ocorrer, obrigatoriamente, por meio de Nota Fiscal de Serviço, emitida com o item 7.05 - Reparação, conservação e Reforma de Edifícios.</w:t>
      </w:r>
    </w:p>
    <w:p w14:paraId="277A44E6" w14:textId="77777777" w:rsidR="008B6EEC" w:rsidRPr="00A92FE4" w:rsidRDefault="008B6EEC" w:rsidP="00030CCB">
      <w:pPr>
        <w:pStyle w:val="Corpodetexto31"/>
        <w:tabs>
          <w:tab w:val="left" w:pos="4962"/>
        </w:tabs>
        <w:spacing w:before="0"/>
        <w:rPr>
          <w:rFonts w:cs="Arial"/>
          <w:bCs/>
          <w:szCs w:val="22"/>
        </w:rPr>
      </w:pP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448536B1" w14:textId="77777777" w:rsidR="00EA3720" w:rsidRPr="00A92FE4" w:rsidRDefault="00EA3720"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0E398CFB" w14:textId="77777777" w:rsidR="00EA3720" w:rsidRDefault="00A92FE4" w:rsidP="00EA3720">
      <w:pPr>
        <w:pStyle w:val="Corpodetexto31"/>
        <w:tabs>
          <w:tab w:val="left" w:pos="4962"/>
        </w:tabs>
        <w:spacing w:before="0"/>
        <w:ind w:left="992" w:hanging="992"/>
        <w:rPr>
          <w:rFonts w:cs="Arial"/>
          <w:bCs/>
          <w:szCs w:val="22"/>
        </w:rPr>
      </w:pP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12702332" w14:textId="77777777" w:rsidR="00EA3720" w:rsidRDefault="00EA3720" w:rsidP="00EA3720">
      <w:pPr>
        <w:pStyle w:val="Corpodetexto31"/>
        <w:tabs>
          <w:tab w:val="left" w:pos="4962"/>
        </w:tabs>
        <w:spacing w:before="0"/>
        <w:ind w:left="992" w:hanging="992"/>
        <w:rPr>
          <w:rFonts w:cs="Arial"/>
          <w:bCs/>
          <w:szCs w:val="22"/>
        </w:rPr>
      </w:pPr>
    </w:p>
    <w:p w14:paraId="6ADA67ED" w14:textId="77777777" w:rsidR="00EA3720" w:rsidRDefault="00EA3720" w:rsidP="00EA3720">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A contratada deverá apresentar ART (Anotação de Responsabilidade Técnica) de Engenheiro Civil ou Tecnólogo em Construção Civil ou Tecnólogo em Edificações ou RRT (Registro de Responsabilidade Técnica) de Arquiteto e Urbanista para a execução das instalações dos serviços, antes do início da execução dos serviços contratados.</w:t>
      </w:r>
    </w:p>
    <w:p w14:paraId="2C9BD260" w14:textId="69F69AD3" w:rsidR="00EF4075" w:rsidRDefault="00EF4075" w:rsidP="00E03577">
      <w:pPr>
        <w:pStyle w:val="Corpodetexto31"/>
        <w:tabs>
          <w:tab w:val="left" w:pos="4962"/>
        </w:tabs>
        <w:spacing w:before="0"/>
        <w:rPr>
          <w:rFonts w:cs="Arial"/>
          <w:bCs/>
          <w:szCs w:val="22"/>
        </w:rPr>
      </w:pPr>
    </w:p>
    <w:p w14:paraId="36207629" w14:textId="77777777" w:rsidR="00EF4075" w:rsidRPr="00EF4075" w:rsidRDefault="00EF4075" w:rsidP="00EF4075">
      <w:pPr>
        <w:pStyle w:val="Corpodetexto31"/>
        <w:tabs>
          <w:tab w:val="left" w:pos="4962"/>
        </w:tabs>
        <w:spacing w:before="0"/>
        <w:ind w:left="992" w:hanging="992"/>
        <w:rPr>
          <w:rFonts w:cs="Arial"/>
          <w:bCs/>
          <w:szCs w:val="22"/>
        </w:rPr>
      </w:pPr>
      <w:r>
        <w:rPr>
          <w:rFonts w:cs="Arial"/>
          <w:bCs/>
          <w:szCs w:val="22"/>
        </w:rPr>
        <w:tab/>
      </w:r>
      <w:r w:rsidR="001B35F1" w:rsidRPr="00EA3720">
        <w:rPr>
          <w:rFonts w:cs="Arial"/>
          <w:bCs/>
          <w:szCs w:val="22"/>
        </w:rPr>
        <w:t>O horário dos serviços deve ser acordado com a unidade objeto da contratação,</w:t>
      </w:r>
      <w:r w:rsidR="001B35F1" w:rsidRPr="00EF4075">
        <w:rPr>
          <w:rFonts w:cs="Arial"/>
          <w:bCs/>
          <w:szCs w:val="22"/>
        </w:rPr>
        <w:t xml:space="preserve"> respeitando a Lei do Silêncio, caso o horário venha a ultrapassar o limite das 22h.</w:t>
      </w:r>
    </w:p>
    <w:p w14:paraId="41E55AE9" w14:textId="77777777" w:rsidR="00EF4075" w:rsidRPr="00EF4075" w:rsidRDefault="00EF4075" w:rsidP="00EF4075">
      <w:pPr>
        <w:pStyle w:val="Corpodetexto31"/>
        <w:tabs>
          <w:tab w:val="left" w:pos="4962"/>
        </w:tabs>
        <w:spacing w:before="0"/>
        <w:ind w:left="992" w:hanging="992"/>
        <w:rPr>
          <w:rFonts w:cs="Arial"/>
          <w:bCs/>
          <w:szCs w:val="22"/>
        </w:rPr>
      </w:pPr>
    </w:p>
    <w:p w14:paraId="719103B2" w14:textId="150EDC62" w:rsidR="00FB641A" w:rsidRPr="00EF4075" w:rsidRDefault="00EF4075" w:rsidP="00EF4075">
      <w:pPr>
        <w:pStyle w:val="Corpodetexto31"/>
        <w:tabs>
          <w:tab w:val="left" w:pos="4962"/>
        </w:tabs>
        <w:spacing w:before="0"/>
        <w:ind w:left="992" w:hanging="992"/>
        <w:rPr>
          <w:rFonts w:cs="Arial"/>
          <w:bCs/>
          <w:szCs w:val="22"/>
        </w:rPr>
      </w:pPr>
      <w:r w:rsidRPr="00EF4075">
        <w:rPr>
          <w:rFonts w:cs="Arial"/>
          <w:bCs/>
          <w:szCs w:val="22"/>
        </w:rPr>
        <w:tab/>
      </w:r>
      <w:r w:rsidR="001B35F1" w:rsidRPr="00EF4075">
        <w:rPr>
          <w:rFonts w:cs="Arial"/>
          <w:bCs/>
          <w:szCs w:val="22"/>
        </w:rPr>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lastRenderedPageBreak/>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lastRenderedPageBreak/>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 xml:space="preserve">A CONTRATADA realizará rigorosamente de acordo com o acima especificado, em </w:t>
      </w:r>
      <w:r w:rsidR="0014426D" w:rsidRPr="00C723B8">
        <w:rPr>
          <w:rFonts w:cs="Arial"/>
          <w:szCs w:val="22"/>
        </w:rPr>
        <w:t xml:space="preserve"> </w:t>
      </w:r>
      <w:r w:rsidR="0063080F" w:rsidRPr="00C723B8">
        <w:rPr>
          <w:rFonts w:cs="Arial"/>
          <w:szCs w:val="22"/>
        </w:rPr>
        <w:t xml:space="preserve">todas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metro linear”</w:t>
      </w:r>
      <w:r w:rsidR="00FD3866">
        <w:rPr>
          <w:rFonts w:cs="Arial"/>
          <w:szCs w:val="22"/>
        </w:rPr>
        <w:t xml:space="preserve">  </w:t>
      </w:r>
      <w:r w:rsidR="00A71D97" w:rsidRPr="00C723B8">
        <w:rPr>
          <w:rFonts w:cs="Arial"/>
          <w:szCs w:val="22"/>
        </w:rPr>
        <w:tab/>
      </w:r>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Default="00FD3866" w:rsidP="00FD3866">
      <w:pPr>
        <w:pStyle w:val="Corpodetexto31"/>
        <w:tabs>
          <w:tab w:val="left" w:pos="4962"/>
        </w:tabs>
        <w:spacing w:before="0"/>
        <w:rPr>
          <w:rFonts w:cs="Arial"/>
          <w:szCs w:val="22"/>
        </w:rPr>
      </w:pPr>
    </w:p>
    <w:p w14:paraId="0B0B3DE8" w14:textId="77777777" w:rsidR="00473A50" w:rsidRDefault="00473A50" w:rsidP="00FD3866">
      <w:pPr>
        <w:pStyle w:val="Corpodetexto31"/>
        <w:tabs>
          <w:tab w:val="left" w:pos="4962"/>
        </w:tabs>
        <w:spacing w:before="0"/>
        <w:rPr>
          <w:rFonts w:cs="Arial"/>
          <w:szCs w:val="22"/>
        </w:rPr>
      </w:pPr>
    </w:p>
    <w:p w14:paraId="7FA0BEA8" w14:textId="77777777" w:rsidR="00473A50" w:rsidRDefault="00473A50" w:rsidP="00FD3866">
      <w:pPr>
        <w:pStyle w:val="Corpodetexto31"/>
        <w:tabs>
          <w:tab w:val="left" w:pos="4962"/>
        </w:tabs>
        <w:spacing w:before="0"/>
        <w:rPr>
          <w:rFonts w:cs="Arial"/>
          <w:szCs w:val="22"/>
        </w:rPr>
      </w:pPr>
    </w:p>
    <w:p w14:paraId="462BB5D2" w14:textId="77777777" w:rsidR="00473A50" w:rsidRDefault="00473A50" w:rsidP="00FD3866">
      <w:pPr>
        <w:pStyle w:val="Corpodetexto31"/>
        <w:tabs>
          <w:tab w:val="left" w:pos="4962"/>
        </w:tabs>
        <w:spacing w:before="0"/>
        <w:rPr>
          <w:rFonts w:cs="Arial"/>
          <w:szCs w:val="22"/>
        </w:rPr>
      </w:pPr>
    </w:p>
    <w:p w14:paraId="78E1ACC8" w14:textId="77777777" w:rsidR="00473A50" w:rsidRDefault="00473A50" w:rsidP="00FD3866">
      <w:pPr>
        <w:pStyle w:val="Corpodetexto31"/>
        <w:tabs>
          <w:tab w:val="left" w:pos="4962"/>
        </w:tabs>
        <w:spacing w:before="0"/>
        <w:rPr>
          <w:rFonts w:cs="Arial"/>
          <w:szCs w:val="22"/>
        </w:rPr>
      </w:pPr>
    </w:p>
    <w:p w14:paraId="34C5C216" w14:textId="77777777" w:rsidR="00473A50" w:rsidRDefault="00473A50" w:rsidP="00FD3866">
      <w:pPr>
        <w:pStyle w:val="Corpodetexto31"/>
        <w:tabs>
          <w:tab w:val="left" w:pos="4962"/>
        </w:tabs>
        <w:spacing w:before="0"/>
        <w:rPr>
          <w:rFonts w:cs="Arial"/>
          <w:szCs w:val="22"/>
        </w:rPr>
      </w:pPr>
    </w:p>
    <w:p w14:paraId="7FBD45F1" w14:textId="77777777" w:rsidR="00473A50" w:rsidRPr="009271C9" w:rsidRDefault="00473A50"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lastRenderedPageBreak/>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566183F1"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r w:rsidR="00E02949">
        <w:rPr>
          <w:rFonts w:cs="Arial"/>
          <w:b/>
          <w:szCs w:val="22"/>
        </w:rPr>
        <w:t>:</w:t>
      </w:r>
    </w:p>
    <w:p w14:paraId="6EEE257F" w14:textId="77777777" w:rsidR="00CB1934" w:rsidRDefault="00CB1934" w:rsidP="001B2A2B">
      <w:pPr>
        <w:pStyle w:val="Corpodetexto31"/>
        <w:tabs>
          <w:tab w:val="left" w:pos="4962"/>
        </w:tabs>
        <w:spacing w:before="0"/>
        <w:ind w:left="992" w:hanging="992"/>
        <w:rPr>
          <w:rFonts w:cs="Arial"/>
          <w:b/>
          <w:szCs w:val="22"/>
        </w:rPr>
      </w:pP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40ACFA5A"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r w:rsidR="00E02949">
        <w:rPr>
          <w:rFonts w:cs="Arial"/>
          <w:b/>
          <w:szCs w:val="22"/>
        </w:rPr>
        <w:t>:</w:t>
      </w:r>
    </w:p>
    <w:p w14:paraId="3037C731" w14:textId="77777777" w:rsidR="00CB1934" w:rsidRDefault="00CB1934" w:rsidP="001B2A2B">
      <w:pPr>
        <w:pStyle w:val="Corpodetexto31"/>
        <w:tabs>
          <w:tab w:val="left" w:pos="4962"/>
        </w:tabs>
        <w:spacing w:before="0"/>
        <w:ind w:left="992" w:hanging="992"/>
        <w:rPr>
          <w:rFonts w:cs="Arial"/>
          <w:b/>
          <w:szCs w:val="22"/>
        </w:rPr>
      </w:pP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38B238F6" w14:textId="77777777" w:rsidR="00CB1934" w:rsidRDefault="001B2A2B" w:rsidP="00541167">
      <w:pPr>
        <w:pStyle w:val="Corpodetexto31"/>
        <w:tabs>
          <w:tab w:val="left" w:pos="4962"/>
        </w:tabs>
        <w:spacing w:before="0"/>
        <w:ind w:left="992" w:hanging="992"/>
        <w:rPr>
          <w:rFonts w:cs="Arial"/>
          <w:bCs/>
          <w:szCs w:val="22"/>
        </w:rPr>
      </w:pPr>
      <w:r>
        <w:rPr>
          <w:rFonts w:cs="Arial"/>
          <w:bCs/>
          <w:szCs w:val="22"/>
        </w:rPr>
        <w:tab/>
      </w:r>
    </w:p>
    <w:p w14:paraId="3C019C86" w14:textId="77777777" w:rsidR="00CB1934" w:rsidRDefault="00CB1934" w:rsidP="00541167">
      <w:pPr>
        <w:pStyle w:val="Corpodetexto31"/>
        <w:tabs>
          <w:tab w:val="left" w:pos="4962"/>
        </w:tabs>
        <w:spacing w:before="0"/>
        <w:ind w:left="992" w:hanging="992"/>
        <w:rPr>
          <w:rFonts w:cs="Arial"/>
          <w:bCs/>
          <w:szCs w:val="22"/>
        </w:rPr>
      </w:pPr>
    </w:p>
    <w:p w14:paraId="1A781883" w14:textId="24DE8611" w:rsidR="00541167" w:rsidRDefault="00CB1934" w:rsidP="00541167">
      <w:pPr>
        <w:pStyle w:val="Corpodetexto31"/>
        <w:tabs>
          <w:tab w:val="left" w:pos="4962"/>
        </w:tabs>
        <w:spacing w:before="0"/>
        <w:ind w:left="992" w:hanging="992"/>
        <w:rPr>
          <w:rFonts w:cs="Arial"/>
          <w:b/>
          <w:szCs w:val="22"/>
        </w:rPr>
      </w:pPr>
      <w:r>
        <w:rPr>
          <w:rFonts w:cs="Arial"/>
          <w:bCs/>
          <w:szCs w:val="22"/>
        </w:rPr>
        <w:lastRenderedPageBreak/>
        <w:tab/>
      </w:r>
      <w:r w:rsidR="0063080F" w:rsidRPr="00CB6E85">
        <w:rPr>
          <w:rFonts w:cs="Arial"/>
          <w:b/>
          <w:szCs w:val="22"/>
        </w:rPr>
        <w:t>Aplicação</w:t>
      </w:r>
      <w:r w:rsidR="00E02949">
        <w:rPr>
          <w:rFonts w:cs="Arial"/>
          <w:b/>
          <w:szCs w:val="22"/>
        </w:rPr>
        <w:t>:</w:t>
      </w:r>
    </w:p>
    <w:p w14:paraId="5D0EA448" w14:textId="77777777" w:rsidR="00CB1934" w:rsidRDefault="00CB1934" w:rsidP="00541167">
      <w:pPr>
        <w:pStyle w:val="Corpodetexto31"/>
        <w:tabs>
          <w:tab w:val="left" w:pos="4962"/>
        </w:tabs>
        <w:spacing w:before="0"/>
        <w:ind w:left="992" w:hanging="992"/>
        <w:rPr>
          <w:rFonts w:cs="Arial"/>
          <w:b/>
          <w:szCs w:val="22"/>
        </w:rPr>
      </w:pP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F12381B" w14:textId="1848C94E" w:rsidR="00541167" w:rsidRDefault="00541167"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r w:rsidR="00E02949">
        <w:rPr>
          <w:rFonts w:cs="Arial"/>
          <w:b/>
          <w:szCs w:val="22"/>
        </w:rPr>
        <w:t>:</w:t>
      </w:r>
    </w:p>
    <w:p w14:paraId="77032BF9" w14:textId="77777777" w:rsidR="00541167" w:rsidRDefault="00541167" w:rsidP="00541167">
      <w:pPr>
        <w:pStyle w:val="Corpodetexto31"/>
        <w:tabs>
          <w:tab w:val="left" w:pos="4962"/>
        </w:tabs>
        <w:spacing w:before="0"/>
        <w:ind w:left="992" w:hanging="992"/>
        <w:rPr>
          <w:rFonts w:cs="Arial"/>
          <w:b/>
          <w:szCs w:val="22"/>
        </w:rPr>
      </w:pP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0772477A"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AB2CF6">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462CD362"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AB2CF6">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5CAAE494"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455BF0">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lastRenderedPageBreak/>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52F09F92" w14:textId="07C9F54C" w:rsidR="00AB2CF6" w:rsidRDefault="00AB2CF6" w:rsidP="00CB1934">
      <w:pPr>
        <w:pStyle w:val="Corpodetexto31"/>
        <w:tabs>
          <w:tab w:val="left" w:pos="4962"/>
        </w:tabs>
        <w:spacing w:before="0"/>
        <w:rPr>
          <w:rFonts w:cs="Arial"/>
        </w:rPr>
      </w:pPr>
    </w:p>
    <w:p w14:paraId="274EF472" w14:textId="230FE14D" w:rsidR="00541167" w:rsidRDefault="00AB2CF6"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455BF0">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33431127"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455BF0">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60405E0E" w14:textId="2EF5D844"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455BF0">
        <w:rPr>
          <w:rFonts w:cs="Arial"/>
          <w:b/>
          <w:szCs w:val="22"/>
        </w:rPr>
        <w:t>:</w:t>
      </w:r>
    </w:p>
    <w:p w14:paraId="6241E548" w14:textId="77777777" w:rsidR="00455BF0" w:rsidRDefault="00455BF0"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w:t>
      </w:r>
      <w:proofErr w:type="gramStart"/>
      <w:r w:rsidR="002E2A44" w:rsidRPr="002E2A44">
        <w:rPr>
          <w:rFonts w:cs="Arial"/>
        </w:rPr>
        <w:t>a</w:t>
      </w:r>
      <w:proofErr w:type="gramEnd"/>
      <w:r w:rsidR="002E2A44" w:rsidRPr="002E2A44">
        <w:rPr>
          <w:rFonts w:cs="Arial"/>
        </w:rPr>
        <w:t xml:space="preserve">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1505F465"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455BF0">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0842EE72" w:rsidR="002E2A44"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08295C48" w14:textId="77777777" w:rsidR="00455BF0" w:rsidRPr="00541167" w:rsidRDefault="00455BF0" w:rsidP="00541167">
      <w:pPr>
        <w:pStyle w:val="Corpodetexto31"/>
        <w:tabs>
          <w:tab w:val="left" w:pos="4962"/>
        </w:tabs>
        <w:spacing w:before="0"/>
        <w:ind w:left="992" w:hanging="992"/>
        <w:rPr>
          <w:rFonts w:cs="Arial"/>
          <w:b/>
          <w:bCs/>
          <w:szCs w:val="22"/>
        </w:rPr>
      </w:pPr>
    </w:p>
    <w:p w14:paraId="46A5FADF" w14:textId="35C5E18A"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sidR="00455BF0">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11785556" w14:textId="114D5E1B" w:rsidR="006F366B" w:rsidRDefault="00544F52" w:rsidP="00455BF0">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 xml:space="preserve">obra especializada, equipamentos, reconstituições e outros serviços necessários, mesmo que não </w:t>
      </w:r>
      <w:r w:rsidR="00E67741" w:rsidRPr="00E67741">
        <w:rPr>
          <w:rFonts w:cs="Arial"/>
        </w:rPr>
        <w:lastRenderedPageBreak/>
        <w:t>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100C67A5" w14:textId="77777777" w:rsidR="00E67741" w:rsidRPr="00E67741" w:rsidRDefault="00E67741" w:rsidP="006F366B">
      <w:pPr>
        <w:pStyle w:val="Corpodetexto31"/>
        <w:tabs>
          <w:tab w:val="left" w:pos="4962"/>
        </w:tabs>
        <w:spacing w:before="0"/>
        <w:ind w:left="992" w:hanging="992"/>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C154369" w14:textId="6EA861FF" w:rsidR="006F366B" w:rsidRDefault="006F366B" w:rsidP="00455BF0">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lastRenderedPageBreak/>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proofErr w:type="gramStart"/>
      <w:r w:rsidR="006714A9" w:rsidRPr="00CB6E85">
        <w:rPr>
          <w:rFonts w:cs="Arial"/>
          <w:bCs/>
          <w:szCs w:val="22"/>
        </w:rPr>
        <w:t>ar-condicionado</w:t>
      </w:r>
      <w:r w:rsidR="00FA69D1" w:rsidRPr="00CB6E85">
        <w:rPr>
          <w:rFonts w:cs="Arial"/>
          <w:bCs/>
          <w:szCs w:val="22"/>
        </w:rPr>
        <w:t>, etc.</w:t>
      </w:r>
      <w:proofErr w:type="gramEnd"/>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lastRenderedPageBreak/>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7E21C62D" w14:textId="11FA4F8B" w:rsidR="00205B87" w:rsidRPr="0019558F" w:rsidRDefault="0019558F" w:rsidP="0019558F">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5CFF8AA8" w14:textId="77777777" w:rsidR="007C1D1A" w:rsidRPr="0019558F" w:rsidRDefault="007C1D1A" w:rsidP="00FB641A">
      <w:pPr>
        <w:pStyle w:val="Corpodetexto31"/>
        <w:tabs>
          <w:tab w:val="left" w:pos="4962"/>
        </w:tabs>
        <w:spacing w:before="0"/>
        <w:rPr>
          <w:rFonts w:cs="Arial"/>
          <w:b/>
          <w:bCs/>
          <w:szCs w:val="22"/>
        </w:rPr>
      </w:pPr>
    </w:p>
    <w:p w14:paraId="1552399E" w14:textId="03DD255E"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6A5C4EB0"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C725A08"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B52AB3">
        <w:rPr>
          <w:rFonts w:cs="Arial"/>
        </w:rPr>
        <w:t>,</w:t>
      </w:r>
      <w:r w:rsidR="003D0292">
        <w:rPr>
          <w:rFonts w:cs="Arial"/>
        </w:rPr>
        <w:t xml:space="preserve"> </w:t>
      </w:r>
      <w:r w:rsidR="00B52AB3" w:rsidRPr="005E6170">
        <w:rPr>
          <w:rFonts w:cs="Arial"/>
          <w:i/>
          <w:iCs/>
        </w:rPr>
        <w:t>preferencialmente</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55EF3886"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 xml:space="preserve">A distância será calculada somando o trecho </w:t>
      </w:r>
      <w:r w:rsidR="00455B43">
        <w:rPr>
          <w:rFonts w:cs="Arial"/>
          <w:b/>
          <w:bCs/>
        </w:rPr>
        <w:t>d</w:t>
      </w:r>
      <w:r w:rsidR="00FC19C2" w:rsidRPr="001F66F5">
        <w:rPr>
          <w:rFonts w:cs="Arial"/>
          <w:b/>
          <w:bCs/>
        </w:rPr>
        <w:t>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lastRenderedPageBreak/>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Pr="00046E19" w:rsidRDefault="00046E19" w:rsidP="00046E19">
      <w:pPr>
        <w:pStyle w:val="Corpodetexto31"/>
        <w:tabs>
          <w:tab w:val="left" w:pos="4962"/>
        </w:tabs>
        <w:spacing w:before="0"/>
        <w:ind w:left="992" w:hanging="992"/>
        <w:rPr>
          <w:rFonts w:cs="Arial"/>
          <w:b/>
          <w:bCs/>
          <w:szCs w:val="22"/>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Desinstalar, desmontar, recolher, acondicionar, transportar e dar a devida finalidade aos entulhos, materiais e equipamentos inservíveis afetos à intervenção, salvo aqueles em 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3718E7A1" w14:textId="45DF2254" w:rsidR="0063080F"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6A9D5D3E"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636FCE">
        <w:rPr>
          <w:rFonts w:cs="Arial"/>
          <w:i w:val="0"/>
          <w:iCs/>
          <w:sz w:val="22"/>
          <w:szCs w:val="22"/>
        </w:rPr>
        <w:t xml:space="preserve">ANEXO II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sem a 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Exigência de qualificação técnica na 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Possibilidade de execução de serviços em regime 24h. Contratação de seguro. Risco de Engenharia ou outros com cobertura acessória específica. Capacitação da equipe e observação às normas de segurança. Aditivo </w:t>
            </w:r>
            <w:r w:rsidRPr="00D313E5">
              <w:rPr>
                <w:rFonts w:ascii="Arial" w:eastAsia="Arial Unicode MS" w:hAnsi="Arial" w:cs="Arial"/>
                <w:kern w:val="3"/>
                <w:sz w:val="16"/>
                <w:szCs w:val="16"/>
              </w:rPr>
              <w:lastRenderedPageBreak/>
              <w:t>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4944710A" w14:textId="61B15982" w:rsidR="003E5A91" w:rsidRPr="003E5A91" w:rsidRDefault="003E5A91" w:rsidP="003E5A91">
      <w:pPr>
        <w:tabs>
          <w:tab w:val="left" w:pos="1155"/>
        </w:tabs>
      </w:pPr>
      <w:r>
        <w:tab/>
      </w:r>
    </w:p>
    <w:sectPr w:rsidR="003E5A91" w:rsidRPr="003E5A91"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3139" w14:textId="77777777" w:rsidR="00A75744" w:rsidRDefault="00A75744">
      <w:r>
        <w:separator/>
      </w:r>
    </w:p>
  </w:endnote>
  <w:endnote w:type="continuationSeparator" w:id="0">
    <w:p w14:paraId="372DFD15" w14:textId="77777777" w:rsidR="00A75744" w:rsidRDefault="00A7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52960616"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w:t>
    </w:r>
    <w:r w:rsidR="00437D73">
      <w:rPr>
        <w:rFonts w:ascii="Arial" w:hAnsi="Arial" w:cs="Arial"/>
        <w:sz w:val="16"/>
        <w:szCs w:val="16"/>
      </w:rPr>
      <w:t>2</w:t>
    </w:r>
    <w:r w:rsidR="003E5A91">
      <w:rPr>
        <w:rFonts w:ascii="Arial" w:hAnsi="Arial" w:cs="Arial"/>
        <w:sz w:val="16"/>
        <w:szCs w:val="16"/>
      </w:rPr>
      <w:tab/>
    </w:r>
    <w:r w:rsidR="003E5A91">
      <w:rPr>
        <w:rFonts w:ascii="Arial" w:hAnsi="Arial" w:cs="Arial"/>
        <w:sz w:val="16"/>
        <w:szCs w:val="16"/>
      </w:rPr>
      <w:tab/>
    </w:r>
    <w:r w:rsidR="00437D73">
      <w:rPr>
        <w:rFonts w:ascii="Arial" w:hAnsi="Arial" w:cs="Arial"/>
        <w:sz w:val="16"/>
        <w:szCs w:val="16"/>
      </w:rPr>
      <w:t>12</w:t>
    </w:r>
    <w:r w:rsidR="003E5A91">
      <w:rPr>
        <w:rFonts w:ascii="Arial" w:hAnsi="Arial" w:cs="Arial"/>
        <w:sz w:val="16"/>
        <w:szCs w:val="16"/>
      </w:rPr>
      <w:t>/202</w:t>
    </w:r>
    <w:r w:rsidR="00437D73">
      <w:rPr>
        <w:rFonts w:ascii="Arial" w:hAnsi="Arial" w:cs="Arial"/>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BDE0E" w14:textId="77777777" w:rsidR="00A75744" w:rsidRDefault="00A75744">
      <w:r>
        <w:separator/>
      </w:r>
    </w:p>
  </w:footnote>
  <w:footnote w:type="continuationSeparator" w:id="0">
    <w:p w14:paraId="076CD758" w14:textId="77777777" w:rsidR="00A75744" w:rsidRDefault="00A75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9B13D15"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4"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5"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6"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FA40577"/>
    <w:multiLevelType w:val="multilevel"/>
    <w:tmpl w:val="AC20C286"/>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21"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4"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7"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F937A65"/>
    <w:multiLevelType w:val="multilevel"/>
    <w:tmpl w:val="922AFDEE"/>
    <w:lvl w:ilvl="0">
      <w:start w:val="4"/>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3067181">
    <w:abstractNumId w:val="0"/>
  </w:num>
  <w:num w:numId="2" w16cid:durableId="873006426">
    <w:abstractNumId w:val="13"/>
  </w:num>
  <w:num w:numId="3" w16cid:durableId="1135415566">
    <w:abstractNumId w:val="28"/>
  </w:num>
  <w:num w:numId="4" w16cid:durableId="482352972">
    <w:abstractNumId w:val="23"/>
  </w:num>
  <w:num w:numId="5" w16cid:durableId="1720475943">
    <w:abstractNumId w:val="8"/>
  </w:num>
  <w:num w:numId="6" w16cid:durableId="140658690">
    <w:abstractNumId w:val="10"/>
  </w:num>
  <w:num w:numId="7" w16cid:durableId="1629512160">
    <w:abstractNumId w:val="11"/>
  </w:num>
  <w:num w:numId="8" w16cid:durableId="2012875950">
    <w:abstractNumId w:val="27"/>
  </w:num>
  <w:num w:numId="9" w16cid:durableId="1143734708">
    <w:abstractNumId w:val="15"/>
  </w:num>
  <w:num w:numId="10" w16cid:durableId="611209262">
    <w:abstractNumId w:val="12"/>
  </w:num>
  <w:num w:numId="11" w16cid:durableId="425618352">
    <w:abstractNumId w:val="1"/>
  </w:num>
  <w:num w:numId="12" w16cid:durableId="206256349">
    <w:abstractNumId w:val="2"/>
  </w:num>
  <w:num w:numId="13" w16cid:durableId="512495907">
    <w:abstractNumId w:val="3"/>
  </w:num>
  <w:num w:numId="14" w16cid:durableId="2042168480">
    <w:abstractNumId w:val="21"/>
  </w:num>
  <w:num w:numId="15" w16cid:durableId="977341336">
    <w:abstractNumId w:val="22"/>
  </w:num>
  <w:num w:numId="16" w16cid:durableId="1044794356">
    <w:abstractNumId w:val="14"/>
    <w:lvlOverride w:ilvl="0">
      <w:startOverride w:val="1"/>
    </w:lvlOverride>
  </w:num>
  <w:num w:numId="17" w16cid:durableId="1779175017">
    <w:abstractNumId w:val="9"/>
  </w:num>
  <w:num w:numId="18" w16cid:durableId="788209253">
    <w:abstractNumId w:val="18"/>
  </w:num>
  <w:num w:numId="19" w16cid:durableId="301691904">
    <w:abstractNumId w:val="5"/>
  </w:num>
  <w:num w:numId="20" w16cid:durableId="2029990845">
    <w:abstractNumId w:val="19"/>
  </w:num>
  <w:num w:numId="21" w16cid:durableId="1251356203">
    <w:abstractNumId w:val="7"/>
  </w:num>
  <w:num w:numId="22" w16cid:durableId="186332338">
    <w:abstractNumId w:val="17"/>
  </w:num>
  <w:num w:numId="23" w16cid:durableId="1030765510">
    <w:abstractNumId w:val="17"/>
  </w:num>
  <w:num w:numId="24" w16cid:durableId="2145391889">
    <w:abstractNumId w:val="17"/>
  </w:num>
  <w:num w:numId="25" w16cid:durableId="1615671530">
    <w:abstractNumId w:val="17"/>
  </w:num>
  <w:num w:numId="26" w16cid:durableId="1858231111">
    <w:abstractNumId w:val="26"/>
  </w:num>
  <w:num w:numId="27" w16cid:durableId="1534345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7"/>
  </w:num>
  <w:num w:numId="29" w16cid:durableId="353531161">
    <w:abstractNumId w:val="6"/>
  </w:num>
  <w:num w:numId="30" w16cid:durableId="1092623526">
    <w:abstractNumId w:val="17"/>
  </w:num>
  <w:num w:numId="31" w16cid:durableId="1861506096">
    <w:abstractNumId w:val="17"/>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7"/>
  </w:num>
  <w:num w:numId="35" w16cid:durableId="1361395029">
    <w:abstractNumId w:val="16"/>
  </w:num>
  <w:num w:numId="36" w16cid:durableId="310139200">
    <w:abstractNumId w:val="25"/>
  </w:num>
  <w:num w:numId="37" w16cid:durableId="2360291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917708">
    <w:abstractNumId w:val="2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0CCB"/>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3F4"/>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2742A"/>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6FA3"/>
    <w:rsid w:val="00167F96"/>
    <w:rsid w:val="00170022"/>
    <w:rsid w:val="00170A3A"/>
    <w:rsid w:val="00171184"/>
    <w:rsid w:val="00171226"/>
    <w:rsid w:val="0017231D"/>
    <w:rsid w:val="0017314A"/>
    <w:rsid w:val="00174A1A"/>
    <w:rsid w:val="0017704C"/>
    <w:rsid w:val="00177991"/>
    <w:rsid w:val="0018083D"/>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5F1"/>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1B4"/>
    <w:rsid w:val="0021084A"/>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5D4"/>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5F69"/>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47C1"/>
    <w:rsid w:val="002D6276"/>
    <w:rsid w:val="002D633C"/>
    <w:rsid w:val="002D6485"/>
    <w:rsid w:val="002D70A2"/>
    <w:rsid w:val="002D7C46"/>
    <w:rsid w:val="002E14EC"/>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162E7"/>
    <w:rsid w:val="00320A84"/>
    <w:rsid w:val="00323674"/>
    <w:rsid w:val="00324C21"/>
    <w:rsid w:val="00327254"/>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5EB"/>
    <w:rsid w:val="00366BD6"/>
    <w:rsid w:val="00370138"/>
    <w:rsid w:val="00371A6F"/>
    <w:rsid w:val="00371DD9"/>
    <w:rsid w:val="003729D7"/>
    <w:rsid w:val="00372A26"/>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755"/>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0292"/>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37D73"/>
    <w:rsid w:val="00441C0E"/>
    <w:rsid w:val="00442066"/>
    <w:rsid w:val="00443F9D"/>
    <w:rsid w:val="00444224"/>
    <w:rsid w:val="0044534C"/>
    <w:rsid w:val="004456A4"/>
    <w:rsid w:val="00445E9F"/>
    <w:rsid w:val="00452720"/>
    <w:rsid w:val="00455B43"/>
    <w:rsid w:val="00455BF0"/>
    <w:rsid w:val="00455C1B"/>
    <w:rsid w:val="00456C2C"/>
    <w:rsid w:val="0045703B"/>
    <w:rsid w:val="00461C1D"/>
    <w:rsid w:val="00461E2E"/>
    <w:rsid w:val="00463E43"/>
    <w:rsid w:val="00464259"/>
    <w:rsid w:val="00464760"/>
    <w:rsid w:val="00464C9B"/>
    <w:rsid w:val="0046670A"/>
    <w:rsid w:val="00467667"/>
    <w:rsid w:val="00472E69"/>
    <w:rsid w:val="00473A50"/>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5255"/>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75"/>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07F"/>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170"/>
    <w:rsid w:val="005E69A4"/>
    <w:rsid w:val="005E6A93"/>
    <w:rsid w:val="005E6B55"/>
    <w:rsid w:val="005F05EC"/>
    <w:rsid w:val="005F1DC5"/>
    <w:rsid w:val="005F1F32"/>
    <w:rsid w:val="005F2340"/>
    <w:rsid w:val="005F34C7"/>
    <w:rsid w:val="00600575"/>
    <w:rsid w:val="00600651"/>
    <w:rsid w:val="00600EE7"/>
    <w:rsid w:val="00601899"/>
    <w:rsid w:val="006040FF"/>
    <w:rsid w:val="00604CEF"/>
    <w:rsid w:val="00604CF8"/>
    <w:rsid w:val="00605B08"/>
    <w:rsid w:val="00605B7E"/>
    <w:rsid w:val="00605B86"/>
    <w:rsid w:val="00606096"/>
    <w:rsid w:val="00606FCA"/>
    <w:rsid w:val="006071C3"/>
    <w:rsid w:val="00607B57"/>
    <w:rsid w:val="00610083"/>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4C74"/>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5388"/>
    <w:rsid w:val="006C6589"/>
    <w:rsid w:val="006C668C"/>
    <w:rsid w:val="006D2236"/>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6F6E92"/>
    <w:rsid w:val="007022DE"/>
    <w:rsid w:val="007025EB"/>
    <w:rsid w:val="00704519"/>
    <w:rsid w:val="00704CFA"/>
    <w:rsid w:val="007064B0"/>
    <w:rsid w:val="00707DBC"/>
    <w:rsid w:val="00710596"/>
    <w:rsid w:val="00712709"/>
    <w:rsid w:val="00712CE7"/>
    <w:rsid w:val="007131C5"/>
    <w:rsid w:val="00713306"/>
    <w:rsid w:val="00713D2C"/>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66960"/>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97873"/>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84A"/>
    <w:rsid w:val="007F2A8D"/>
    <w:rsid w:val="007F2F1F"/>
    <w:rsid w:val="007F32D8"/>
    <w:rsid w:val="007F3D0E"/>
    <w:rsid w:val="007F463E"/>
    <w:rsid w:val="007F67C4"/>
    <w:rsid w:val="007F77B5"/>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5B1D"/>
    <w:rsid w:val="008662D4"/>
    <w:rsid w:val="008731E3"/>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2BDB"/>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1F76"/>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386E"/>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43F"/>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744"/>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2CF6"/>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AB3"/>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6D8"/>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43E2"/>
    <w:rsid w:val="00C74D7B"/>
    <w:rsid w:val="00C74F0B"/>
    <w:rsid w:val="00C8008D"/>
    <w:rsid w:val="00C85AC8"/>
    <w:rsid w:val="00C875B6"/>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1934"/>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12E1"/>
    <w:rsid w:val="00D9359F"/>
    <w:rsid w:val="00D941C0"/>
    <w:rsid w:val="00D94611"/>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2949"/>
    <w:rsid w:val="00E03577"/>
    <w:rsid w:val="00E04CAF"/>
    <w:rsid w:val="00E05510"/>
    <w:rsid w:val="00E06F54"/>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37573"/>
    <w:rsid w:val="00E40387"/>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372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075"/>
    <w:rsid w:val="00EF47B1"/>
    <w:rsid w:val="00EF527E"/>
    <w:rsid w:val="00EF7BE1"/>
    <w:rsid w:val="00EF7BE3"/>
    <w:rsid w:val="00F00938"/>
    <w:rsid w:val="00F00C22"/>
    <w:rsid w:val="00F017BA"/>
    <w:rsid w:val="00F01F15"/>
    <w:rsid w:val="00F01FBF"/>
    <w:rsid w:val="00F0203D"/>
    <w:rsid w:val="00F04684"/>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144204997">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254674632">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4406464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595238243">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36b36ab-2672-4540-9cb6-480606eabc09"/>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3704424D-2369-4E9A-9492-2915A02FC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16</Pages>
  <Words>5804</Words>
  <Characters>33473</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39199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Karina Oliveira Engrazia</cp:lastModifiedBy>
  <cp:revision>140</cp:revision>
  <cp:lastPrinted>2022-01-26T20:33:00Z</cp:lastPrinted>
  <dcterms:created xsi:type="dcterms:W3CDTF">2023-05-22T19:35:00Z</dcterms:created>
  <dcterms:modified xsi:type="dcterms:W3CDTF">2024-12-24T12:49:00Z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